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5D1" w:rsidRPr="00E82A21" w:rsidRDefault="001B75D1" w:rsidP="001B75D1">
      <w:pPr>
        <w:jc w:val="center"/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  <w:bookmarkStart w:id="0" w:name="OLE_LINK1"/>
      <w:bookmarkStart w:id="1" w:name="OLE_LINK2"/>
      <w:bookmarkStart w:id="2" w:name="OLE_LINK3"/>
      <w:bookmarkStart w:id="3" w:name="OLE_LINK4"/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ГРИПП, НАСКОЛЬКО ОПАСЕН И КАК, ПРЕДОТВРАТИТЬ ЗАБОЛЕВАНИЕ</w:t>
      </w:r>
      <w:bookmarkEnd w:id="0"/>
      <w:bookmarkEnd w:id="1"/>
      <w:bookmarkEnd w:id="2"/>
      <w:bookmarkEnd w:id="3"/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?</w:t>
      </w:r>
    </w:p>
    <w:p w:rsidR="001B75D1" w:rsidRPr="00012F3B" w:rsidRDefault="001B75D1" w:rsidP="001B75D1">
      <w:p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2" name="Рисунок 2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ГРИПП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1B75D1" w:rsidRPr="00012F3B" w:rsidRDefault="001B75D1" w:rsidP="001B75D1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Восприимчивость – высокая, у лиц групп риска:</w:t>
      </w:r>
    </w:p>
    <w:p w:rsidR="001B75D1" w:rsidRPr="00012F3B" w:rsidRDefault="001B75D1" w:rsidP="001B75D1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дети с шестимесячного возраста, </w:t>
      </w:r>
    </w:p>
    <w:p w:rsidR="001B75D1" w:rsidRPr="00012F3B" w:rsidRDefault="001B75D1" w:rsidP="001B75D1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учащиеся 1 - 11 классов;</w:t>
      </w:r>
    </w:p>
    <w:p w:rsidR="001B75D1" w:rsidRPr="00012F3B" w:rsidRDefault="001B75D1" w:rsidP="001B75D1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студенты образовательных учреждений; </w:t>
      </w:r>
    </w:p>
    <w:p w:rsidR="001B75D1" w:rsidRPr="00012F3B" w:rsidRDefault="001B75D1" w:rsidP="001B75D1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работники медицинских и образовательных организаций, торговли, транспорта, коммунальной сферы;</w:t>
      </w:r>
    </w:p>
    <w:p w:rsidR="001B75D1" w:rsidRPr="00012F3B" w:rsidRDefault="001B75D1" w:rsidP="001B75D1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 старше 60 лет, </w:t>
      </w:r>
    </w:p>
    <w:p w:rsidR="001B75D1" w:rsidRPr="00012F3B" w:rsidRDefault="001B75D1" w:rsidP="001B75D1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беременные женщины, </w:t>
      </w:r>
    </w:p>
    <w:p w:rsidR="001B75D1" w:rsidRPr="00012F3B" w:rsidRDefault="001B75D1" w:rsidP="001B75D1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лица, подлежащие призыву на военную службу, </w:t>
      </w:r>
    </w:p>
    <w:p w:rsidR="001B75D1" w:rsidRPr="00012F3B" w:rsidRDefault="001B75D1" w:rsidP="001B75D1">
      <w:pPr>
        <w:numPr>
          <w:ilvl w:val="0"/>
          <w:numId w:val="1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Cs/>
          <w:color w:val="004F8A"/>
          <w:sz w:val="30"/>
          <w:szCs w:val="28"/>
        </w:rPr>
        <w:t>лица с хроническими заболеваниями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, в том числе с заболеваниями легких, сердечно-сосудистыми заболеваниями, метаболическими нарушениями и ожирением.</w:t>
      </w:r>
    </w:p>
    <w:p w:rsidR="001B75D1" w:rsidRPr="00012F3B" w:rsidRDefault="001B75D1" w:rsidP="001B75D1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Чем опасен грипп?</w:t>
      </w:r>
    </w:p>
    <w:p w:rsidR="001B75D1" w:rsidRPr="00012F3B" w:rsidRDefault="001B75D1" w:rsidP="001B75D1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1B75D1" w:rsidRPr="00012F3B" w:rsidRDefault="001B75D1" w:rsidP="001B75D1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Различают несколько основных видов осложнений при гриппе:</w:t>
      </w:r>
    </w:p>
    <w:p w:rsidR="001B75D1" w:rsidRPr="00012F3B" w:rsidRDefault="001B75D1" w:rsidP="001B75D1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1B75D1" w:rsidRPr="00012F3B" w:rsidRDefault="001B75D1" w:rsidP="001B75D1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верхних дыхательных путей и ЛОР органов (отит, синусит, ринит, трахеит); </w:t>
      </w:r>
    </w:p>
    <w:p w:rsidR="001B75D1" w:rsidRPr="00012F3B" w:rsidRDefault="001B75D1" w:rsidP="001B75D1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lastRenderedPageBreak/>
        <w:t xml:space="preserve">со стороны сердечно-сосудистой системы (миокардит, перикардит); </w:t>
      </w:r>
    </w:p>
    <w:p w:rsidR="001B75D1" w:rsidRPr="00012F3B" w:rsidRDefault="001B75D1" w:rsidP="001B75D1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нервной системы (менингит,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менингоэнцефалит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, энцефалит, невралгии,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полирадикулоневриты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).</w:t>
      </w:r>
    </w:p>
    <w:p w:rsidR="001B75D1" w:rsidRPr="00012F3B" w:rsidRDefault="001B75D1" w:rsidP="001B75D1">
      <w:pPr>
        <w:shd w:val="clear" w:color="auto" w:fill="FFFFFF"/>
        <w:jc w:val="both"/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Симптомы гриппа (внезапные):</w:t>
      </w:r>
    </w:p>
    <w:p w:rsidR="001B75D1" w:rsidRPr="00012F3B" w:rsidRDefault="001B75D1" w:rsidP="001B75D1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Высокая температура (38-40 градусов)</w:t>
      </w:r>
    </w:p>
    <w:p w:rsidR="001B75D1" w:rsidRPr="00012F3B" w:rsidRDefault="001B75D1" w:rsidP="001B75D1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1B75D1" w:rsidRPr="00012F3B" w:rsidRDefault="001B75D1" w:rsidP="001B75D1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</w:p>
    <w:p w:rsidR="001B75D1" w:rsidRPr="00012F3B" w:rsidRDefault="001B75D1" w:rsidP="001B75D1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ВАЖНО! При появлении признаков гриппа и </w:t>
      </w:r>
      <w:proofErr w:type="gramStart"/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ОРВИ  надо</w:t>
      </w:r>
      <w:proofErr w:type="gramEnd"/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 обращаться за медицинской помощью.</w:t>
      </w:r>
      <w:r w:rsidRPr="00C8481E">
        <w:rPr>
          <w:rStyle w:val="30"/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Помните! Самолечение в случае с гриппом недопустимо и приводит к потере драгоценного </w:t>
      </w:r>
      <w:proofErr w:type="gramStart"/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времени!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br/>
      </w: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ДОКАЗАНО</w:t>
      </w:r>
      <w:proofErr w:type="gramEnd"/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</w:p>
    <w:p w:rsidR="001B75D1" w:rsidRPr="00012F3B" w:rsidRDefault="001B75D1" w:rsidP="001B75D1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Когда прививаться?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 xml:space="preserve">Сентябрь-октябрь — оптимальное время для вакцинации,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так как еще нет выраженного подъема и пика заболеваемости ОРВИ.</w:t>
      </w:r>
    </w:p>
    <w:p w:rsidR="001B75D1" w:rsidRPr="00012F3B" w:rsidRDefault="001B75D1" w:rsidP="001B75D1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В вакцинации нуждается каждый человек. 70-80 %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</w:rPr>
        <w:t>провакцинированных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сотрудников в коллективе создают иммунную прослойку, которая надежно защищает от гриппа.</w:t>
      </w:r>
    </w:p>
    <w:p w:rsidR="001B75D1" w:rsidRPr="00012F3B" w:rsidRDefault="001B75D1" w:rsidP="001B75D1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1" name="Рисунок 1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 целях профилактики гриппа и ОРВИ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(свежие овощи и фрукты, молочнокислые продукты, рыба, мясо); проводить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закаливающие процедуры; делать зарядку; мыть руки с мылом или протирать дезинфицирующими средствами.</w:t>
      </w:r>
    </w:p>
    <w:p w:rsidR="001B75D1" w:rsidRPr="00012F3B" w:rsidRDefault="001B75D1" w:rsidP="001B75D1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lastRenderedPageBreak/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</w:p>
    <w:p w:rsidR="001B75D1" w:rsidRPr="00012F3B" w:rsidRDefault="001B75D1" w:rsidP="001B75D1">
      <w:pPr>
        <w:shd w:val="clear" w:color="auto" w:fill="FFFFFF"/>
        <w:jc w:val="both"/>
        <w:rPr>
          <w:rFonts w:ascii="Arial" w:hAnsi="Arial" w:cs="Arial"/>
          <w:b/>
          <w:color w:val="004F8A"/>
          <w:sz w:val="30"/>
          <w:szCs w:val="28"/>
        </w:rPr>
      </w:pPr>
    </w:p>
    <w:p w:rsidR="001B75D1" w:rsidRDefault="001B75D1" w:rsidP="001B75D1">
      <w:pPr>
        <w:shd w:val="clear" w:color="auto" w:fill="FFFFFF"/>
        <w:jc w:val="center"/>
      </w:pPr>
      <w:r w:rsidRPr="00012F3B">
        <w:rPr>
          <w:rFonts w:ascii="Arial" w:hAnsi="Arial" w:cs="Arial"/>
          <w:b/>
          <w:color w:val="004F8A"/>
          <w:sz w:val="30"/>
          <w:szCs w:val="28"/>
        </w:rPr>
        <w:t>Помните — Ваше здоровье и здоровье детей в Ваших руках!</w:t>
      </w:r>
    </w:p>
    <w:p w:rsidR="007276CD" w:rsidRDefault="001B75D1" w:rsidP="001B75D1">
      <w:r>
        <w:br w:type="page"/>
      </w:r>
      <w:bookmarkStart w:id="4" w:name="_GoBack"/>
      <w:bookmarkEnd w:id="4"/>
    </w:p>
    <w:sectPr w:rsidR="00727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23C"/>
    <w:rsid w:val="001B75D1"/>
    <w:rsid w:val="005C623C"/>
    <w:rsid w:val="0072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3653E-E41D-48F1-80E1-DE36DBBD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B75D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B75D1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1B75D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B75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Светик</dc:creator>
  <cp:keywords/>
  <dc:description/>
  <cp:lastModifiedBy>Светик</cp:lastModifiedBy>
  <cp:revision>2</cp:revision>
  <dcterms:created xsi:type="dcterms:W3CDTF">2019-09-20T07:44:00Z</dcterms:created>
  <dcterms:modified xsi:type="dcterms:W3CDTF">2019-09-20T07:44:00Z</dcterms:modified>
</cp:coreProperties>
</file>